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DAAD01" w14:textId="77777777" w:rsidR="00A46099" w:rsidRPr="00A46099" w:rsidRDefault="00A46099" w:rsidP="00A46099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hr-HR"/>
        </w:rPr>
      </w:pPr>
      <w:r w:rsidRPr="00A46099">
        <w:rPr>
          <w:rFonts w:ascii="Arial" w:eastAsia="Times New Roman" w:hAnsi="Arial" w:cs="Arial"/>
          <w:b/>
          <w:sz w:val="20"/>
          <w:szCs w:val="24"/>
          <w:lang w:eastAsia="hr-HR"/>
        </w:rPr>
        <w:t>III. OBRAZAC FINANCIJSKE ANALIZE PROGRAMA CJELOŽIVOTNOG OBRAZOVANJA</w:t>
      </w:r>
    </w:p>
    <w:p w14:paraId="672BD72D" w14:textId="77777777" w:rsidR="00A46099" w:rsidRPr="00A46099" w:rsidRDefault="00A46099" w:rsidP="00A4609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lang w:eastAsia="hr-HR"/>
        </w:rPr>
      </w:pPr>
      <w:r w:rsidRPr="00A46099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                                                    (ispuniti što je primjenjivo)</w:t>
      </w:r>
    </w:p>
    <w:p w14:paraId="17EAD50F" w14:textId="77777777" w:rsidR="00A46099" w:rsidRPr="00A46099" w:rsidRDefault="00A46099" w:rsidP="00A46099">
      <w:pPr>
        <w:spacing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2648"/>
      </w:tblGrid>
      <w:tr w:rsidR="00A46099" w:rsidRPr="00A46099" w14:paraId="6D0DD730" w14:textId="77777777" w:rsidTr="00A46099">
        <w:trPr>
          <w:trHeight w:val="408"/>
        </w:trPr>
        <w:tc>
          <w:tcPr>
            <w:tcW w:w="6082" w:type="dxa"/>
          </w:tcPr>
          <w:p w14:paraId="26FC4FA8" w14:textId="77777777" w:rsidR="00A46099" w:rsidRPr="00A46099" w:rsidRDefault="00A46099" w:rsidP="00A46099">
            <w:pPr>
              <w:spacing w:after="120" w:line="48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  <w:highlight w:val="lightGray"/>
              </w:rPr>
              <w:t>PRIHOD</w:t>
            </w:r>
          </w:p>
        </w:tc>
        <w:tc>
          <w:tcPr>
            <w:tcW w:w="2648" w:type="dxa"/>
          </w:tcPr>
          <w:p w14:paraId="3888A424" w14:textId="77777777" w:rsidR="00A46099" w:rsidRPr="00A46099" w:rsidRDefault="00A46099" w:rsidP="00A46099">
            <w:pPr>
              <w:spacing w:after="120" w:line="48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  <w:highlight w:val="lightGray"/>
              </w:rPr>
              <w:t>IZNOS</w:t>
            </w:r>
          </w:p>
        </w:tc>
      </w:tr>
      <w:tr w:rsidR="00A46099" w:rsidRPr="00A46099" w14:paraId="2C693A3B" w14:textId="77777777" w:rsidTr="00A46099">
        <w:tc>
          <w:tcPr>
            <w:tcW w:w="8730" w:type="dxa"/>
            <w:gridSpan w:val="2"/>
          </w:tcPr>
          <w:p w14:paraId="47052BAC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1.Država</w:t>
            </w:r>
          </w:p>
        </w:tc>
      </w:tr>
      <w:tr w:rsidR="00A46099" w:rsidRPr="00A46099" w14:paraId="22D8026F" w14:textId="77777777" w:rsidTr="00A46099">
        <w:tc>
          <w:tcPr>
            <w:tcW w:w="6082" w:type="dxa"/>
          </w:tcPr>
          <w:p w14:paraId="5BEBAD9E" w14:textId="77777777" w:rsidR="00A46099" w:rsidRPr="00A46099" w:rsidRDefault="00A46099" w:rsidP="00A46099">
            <w:pPr>
              <w:numPr>
                <w:ilvl w:val="1"/>
                <w:numId w:val="1"/>
              </w:numPr>
              <w:spacing w:line="480" w:lineRule="auto"/>
              <w:ind w:left="357" w:hanging="357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Proračun resornog ministarstva (poljoprivrede, obrazovanja i znanosti…)</w:t>
            </w:r>
          </w:p>
        </w:tc>
        <w:tc>
          <w:tcPr>
            <w:tcW w:w="2648" w:type="dxa"/>
          </w:tcPr>
          <w:p w14:paraId="7B706B79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46099" w:rsidRPr="00A46099" w14:paraId="5E299CD9" w14:textId="77777777" w:rsidTr="00A46099">
        <w:tc>
          <w:tcPr>
            <w:tcW w:w="6082" w:type="dxa"/>
          </w:tcPr>
          <w:p w14:paraId="53E2315E" w14:textId="77777777" w:rsidR="00A46099" w:rsidRPr="00A46099" w:rsidRDefault="00A46099" w:rsidP="00A46099">
            <w:pPr>
              <w:numPr>
                <w:ilvl w:val="1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Jedinice lokalne i regionalne samouprave</w:t>
            </w:r>
          </w:p>
        </w:tc>
        <w:tc>
          <w:tcPr>
            <w:tcW w:w="2648" w:type="dxa"/>
          </w:tcPr>
          <w:p w14:paraId="278CC335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46099" w:rsidRPr="00A46099" w14:paraId="41D7955F" w14:textId="77777777" w:rsidTr="00A46099">
        <w:tc>
          <w:tcPr>
            <w:tcW w:w="8730" w:type="dxa"/>
            <w:gridSpan w:val="2"/>
          </w:tcPr>
          <w:p w14:paraId="7D730D71" w14:textId="77777777" w:rsidR="00A46099" w:rsidRPr="00A46099" w:rsidRDefault="00A46099" w:rsidP="00A46099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Vlastiti prihod</w:t>
            </w:r>
          </w:p>
        </w:tc>
      </w:tr>
      <w:tr w:rsidR="00A46099" w:rsidRPr="00A46099" w14:paraId="0390C3AB" w14:textId="77777777" w:rsidTr="00A46099">
        <w:tc>
          <w:tcPr>
            <w:tcW w:w="6082" w:type="dxa"/>
          </w:tcPr>
          <w:p w14:paraId="068A37F4" w14:textId="77777777" w:rsidR="00A46099" w:rsidRPr="00A46099" w:rsidRDefault="00A46099" w:rsidP="00A46099">
            <w:pPr>
              <w:numPr>
                <w:ilvl w:val="1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Školarine</w:t>
            </w:r>
          </w:p>
        </w:tc>
        <w:tc>
          <w:tcPr>
            <w:tcW w:w="2648" w:type="dxa"/>
          </w:tcPr>
          <w:p w14:paraId="7F914854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46099" w:rsidRPr="00A46099" w14:paraId="169BCC78" w14:textId="77777777" w:rsidTr="00A46099">
        <w:tc>
          <w:tcPr>
            <w:tcW w:w="6082" w:type="dxa"/>
          </w:tcPr>
          <w:p w14:paraId="63AF220E" w14:textId="77777777" w:rsidR="00A46099" w:rsidRPr="00A46099" w:rsidRDefault="00A46099" w:rsidP="00A46099">
            <w:pPr>
              <w:numPr>
                <w:ilvl w:val="1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Istraživački projekti</w:t>
            </w:r>
          </w:p>
        </w:tc>
        <w:tc>
          <w:tcPr>
            <w:tcW w:w="2648" w:type="dxa"/>
          </w:tcPr>
          <w:p w14:paraId="50BA4FFF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46099" w:rsidRPr="00A46099" w14:paraId="5942F563" w14:textId="77777777" w:rsidTr="00A46099">
        <w:tc>
          <w:tcPr>
            <w:tcW w:w="6082" w:type="dxa"/>
          </w:tcPr>
          <w:p w14:paraId="71FFE178" w14:textId="77777777" w:rsidR="00A46099" w:rsidRPr="00A46099" w:rsidRDefault="00A46099" w:rsidP="00A46099">
            <w:pPr>
              <w:numPr>
                <w:ilvl w:val="1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Nakladnička djelatnost</w:t>
            </w:r>
          </w:p>
        </w:tc>
        <w:tc>
          <w:tcPr>
            <w:tcW w:w="2648" w:type="dxa"/>
          </w:tcPr>
          <w:p w14:paraId="0079BC8C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46099" w:rsidRPr="00A46099" w14:paraId="6CFC6E1C" w14:textId="77777777" w:rsidTr="00A46099">
        <w:tc>
          <w:tcPr>
            <w:tcW w:w="6082" w:type="dxa"/>
          </w:tcPr>
          <w:p w14:paraId="78CCCF73" w14:textId="77777777" w:rsidR="00A46099" w:rsidRPr="00A46099" w:rsidRDefault="00A46099" w:rsidP="00A46099">
            <w:pPr>
              <w:numPr>
                <w:ilvl w:val="1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Ostali poslovi vlastite djelatnosti</w:t>
            </w:r>
          </w:p>
        </w:tc>
        <w:tc>
          <w:tcPr>
            <w:tcW w:w="2648" w:type="dxa"/>
          </w:tcPr>
          <w:p w14:paraId="643F5713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46099" w:rsidRPr="00A46099" w14:paraId="203E47A6" w14:textId="77777777" w:rsidTr="00A46099">
        <w:tc>
          <w:tcPr>
            <w:tcW w:w="8730" w:type="dxa"/>
            <w:gridSpan w:val="2"/>
          </w:tcPr>
          <w:p w14:paraId="2B190BD4" w14:textId="77777777" w:rsidR="00A46099" w:rsidRPr="00A46099" w:rsidRDefault="00A46099" w:rsidP="00A46099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Projekti EU (naziv projekta)</w:t>
            </w:r>
          </w:p>
          <w:p w14:paraId="7AE78DF7" w14:textId="77777777" w:rsidR="00A46099" w:rsidRPr="00A46099" w:rsidRDefault="00A46099" w:rsidP="00A46099">
            <w:pPr>
              <w:spacing w:after="120" w:line="480" w:lineRule="auto"/>
              <w:ind w:left="360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3829C50C" w14:textId="77777777" w:rsidTr="00A46099">
        <w:tc>
          <w:tcPr>
            <w:tcW w:w="6082" w:type="dxa"/>
          </w:tcPr>
          <w:p w14:paraId="104F7C28" w14:textId="77777777" w:rsidR="00A46099" w:rsidRPr="00A46099" w:rsidRDefault="00A46099" w:rsidP="00A46099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Projekti EU (sredstva)</w:t>
            </w:r>
          </w:p>
        </w:tc>
        <w:tc>
          <w:tcPr>
            <w:tcW w:w="2648" w:type="dxa"/>
          </w:tcPr>
          <w:p w14:paraId="545ABDA2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46099" w:rsidRPr="00A46099" w14:paraId="50F8077C" w14:textId="77777777" w:rsidTr="00A46099">
        <w:tc>
          <w:tcPr>
            <w:tcW w:w="6082" w:type="dxa"/>
          </w:tcPr>
          <w:p w14:paraId="357924FE" w14:textId="77777777" w:rsidR="00A46099" w:rsidRPr="00A46099" w:rsidRDefault="00A46099" w:rsidP="00A46099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Donacije</w:t>
            </w:r>
          </w:p>
        </w:tc>
        <w:tc>
          <w:tcPr>
            <w:tcW w:w="2648" w:type="dxa"/>
          </w:tcPr>
          <w:p w14:paraId="038CF0A1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46099" w:rsidRPr="00A46099" w14:paraId="21B600F5" w14:textId="77777777" w:rsidTr="00A46099">
        <w:tc>
          <w:tcPr>
            <w:tcW w:w="6082" w:type="dxa"/>
          </w:tcPr>
          <w:p w14:paraId="56440653" w14:textId="77777777" w:rsidR="00A46099" w:rsidRPr="00A46099" w:rsidRDefault="00A46099" w:rsidP="00A46099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Ostalo</w:t>
            </w:r>
          </w:p>
        </w:tc>
        <w:tc>
          <w:tcPr>
            <w:tcW w:w="2648" w:type="dxa"/>
          </w:tcPr>
          <w:p w14:paraId="0AB375AC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46099" w:rsidRPr="00A46099" w14:paraId="136662A1" w14:textId="77777777" w:rsidTr="00A46099">
        <w:tc>
          <w:tcPr>
            <w:tcW w:w="6082" w:type="dxa"/>
          </w:tcPr>
          <w:p w14:paraId="5E4F76B1" w14:textId="77777777" w:rsidR="00A46099" w:rsidRPr="00A46099" w:rsidRDefault="00A46099" w:rsidP="00A46099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Ukupno</w:t>
            </w:r>
          </w:p>
        </w:tc>
        <w:tc>
          <w:tcPr>
            <w:tcW w:w="2648" w:type="dxa"/>
          </w:tcPr>
          <w:p w14:paraId="29894D47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59E2790D" w14:textId="77777777" w:rsidR="00A46099" w:rsidRPr="00A46099" w:rsidRDefault="00A46099" w:rsidP="00A4609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hr-HR"/>
        </w:rPr>
      </w:pPr>
    </w:p>
    <w:p w14:paraId="604ADB43" w14:textId="2BE52D8C" w:rsidR="00A46099" w:rsidRPr="00A46099" w:rsidRDefault="00A46099" w:rsidP="00A46099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hr-HR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11AD2" wp14:editId="45473E86">
                <wp:simplePos x="0" y="0"/>
                <wp:positionH relativeFrom="column">
                  <wp:posOffset>5089525</wp:posOffset>
                </wp:positionH>
                <wp:positionV relativeFrom="paragraph">
                  <wp:posOffset>1694180</wp:posOffset>
                </wp:positionV>
                <wp:extent cx="868680" cy="228600"/>
                <wp:effectExtent l="0" t="0" r="26670" b="19050"/>
                <wp:wrapNone/>
                <wp:docPr id="1115434006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9A1DA" w14:textId="0248605E" w:rsidR="00A46099" w:rsidRPr="00A46099" w:rsidRDefault="00A460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OB-CZO-3/1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11AD2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400.75pt;margin-top:133.4pt;width:68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" fillcolor="white [3201]" strokeweight=".5pt">
                <v:textbox>
                  <w:txbxContent>
                    <w:p w14:paraId="1B49A1DA" w14:textId="0248605E" w:rsidR="00A46099" w:rsidRPr="00A46099" w:rsidRDefault="00A460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OB-CZO-3/1</w:t>
                      </w:r>
                    </w:p>
                  </w:txbxContent>
                </v:textbox>
              </v:shape>
            </w:pict>
          </mc:Fallback>
        </mc:AlternateContent>
      </w:r>
      <w:r w:rsidRPr="00A46099">
        <w:rPr>
          <w:rFonts w:ascii="Arial" w:eastAsia="Times New Roman" w:hAnsi="Arial" w:cs="Arial"/>
          <w:b/>
          <w:sz w:val="20"/>
          <w:szCs w:val="24"/>
          <w:lang w:eastAsia="hr-HR"/>
        </w:rPr>
        <w:br w:type="page"/>
      </w:r>
    </w:p>
    <w:p w14:paraId="32CA76A0" w14:textId="77777777" w:rsidR="00A46099" w:rsidRPr="00A46099" w:rsidRDefault="00A46099" w:rsidP="00A4609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hr-HR"/>
        </w:rPr>
      </w:pPr>
    </w:p>
    <w:tbl>
      <w:tblPr>
        <w:tblStyle w:val="Reetkatablice"/>
        <w:tblW w:w="9072" w:type="dxa"/>
        <w:tblInd w:w="137" w:type="dxa"/>
        <w:tblLook w:val="04A0" w:firstRow="1" w:lastRow="0" w:firstColumn="1" w:lastColumn="0" w:noHBand="0" w:noVBand="1"/>
      </w:tblPr>
      <w:tblGrid>
        <w:gridCol w:w="5524"/>
        <w:gridCol w:w="3548"/>
      </w:tblGrid>
      <w:tr w:rsidR="00A46099" w:rsidRPr="00A46099" w14:paraId="2CBDD4D4" w14:textId="77777777" w:rsidTr="00A46099">
        <w:trPr>
          <w:trHeight w:val="380"/>
        </w:trPr>
        <w:tc>
          <w:tcPr>
            <w:tcW w:w="5524" w:type="dxa"/>
          </w:tcPr>
          <w:p w14:paraId="1C35B770" w14:textId="77777777" w:rsidR="00A46099" w:rsidRPr="00A46099" w:rsidRDefault="00A46099" w:rsidP="00A46099">
            <w:pPr>
              <w:spacing w:after="120" w:line="48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br w:type="page"/>
              <w:t>RASHOD</w:t>
            </w:r>
          </w:p>
        </w:tc>
        <w:tc>
          <w:tcPr>
            <w:tcW w:w="3548" w:type="dxa"/>
          </w:tcPr>
          <w:p w14:paraId="53CAF8F6" w14:textId="77777777" w:rsidR="00A46099" w:rsidRPr="00A46099" w:rsidRDefault="00A46099" w:rsidP="00A46099">
            <w:pPr>
              <w:spacing w:after="120" w:line="48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IZNOS</w:t>
            </w:r>
          </w:p>
        </w:tc>
      </w:tr>
      <w:tr w:rsidR="00A46099" w:rsidRPr="00A46099" w14:paraId="0902644A" w14:textId="77777777" w:rsidTr="00A46099">
        <w:tc>
          <w:tcPr>
            <w:tcW w:w="9072" w:type="dxa"/>
            <w:gridSpan w:val="2"/>
          </w:tcPr>
          <w:p w14:paraId="099A8C3B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1.Rashodi poslovanja</w:t>
            </w:r>
          </w:p>
        </w:tc>
      </w:tr>
      <w:tr w:rsidR="00A46099" w:rsidRPr="00A46099" w14:paraId="2E3B4F0E" w14:textId="77777777" w:rsidTr="00A46099">
        <w:tc>
          <w:tcPr>
            <w:tcW w:w="5524" w:type="dxa"/>
          </w:tcPr>
          <w:p w14:paraId="3BCE2ED8" w14:textId="77777777" w:rsidR="00A46099" w:rsidRPr="00A46099" w:rsidRDefault="00A46099" w:rsidP="00A46099">
            <w:pPr>
              <w:numPr>
                <w:ilvl w:val="1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Plaće, honorari, naknade</w:t>
            </w:r>
          </w:p>
        </w:tc>
        <w:tc>
          <w:tcPr>
            <w:tcW w:w="3548" w:type="dxa"/>
          </w:tcPr>
          <w:p w14:paraId="6FE7E4A4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3E29897C" w14:textId="77777777" w:rsidTr="00A46099">
        <w:tc>
          <w:tcPr>
            <w:tcW w:w="5524" w:type="dxa"/>
          </w:tcPr>
          <w:p w14:paraId="3454A015" w14:textId="77777777" w:rsidR="00A46099" w:rsidRPr="00A46099" w:rsidRDefault="00A46099" w:rsidP="00A46099">
            <w:pPr>
              <w:numPr>
                <w:ilvl w:val="1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Dnevnice, putovanja, prehrana, smještaj</w:t>
            </w:r>
          </w:p>
        </w:tc>
        <w:tc>
          <w:tcPr>
            <w:tcW w:w="3548" w:type="dxa"/>
          </w:tcPr>
          <w:p w14:paraId="2D8E10DC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5E813AB6" w14:textId="77777777" w:rsidTr="00A46099">
        <w:tc>
          <w:tcPr>
            <w:tcW w:w="5524" w:type="dxa"/>
          </w:tcPr>
          <w:p w14:paraId="5A8C3169" w14:textId="77777777" w:rsidR="00A46099" w:rsidRPr="00A46099" w:rsidRDefault="00A46099" w:rsidP="00A46099">
            <w:pPr>
              <w:numPr>
                <w:ilvl w:val="1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Administrativni troškovi</w:t>
            </w:r>
          </w:p>
        </w:tc>
        <w:tc>
          <w:tcPr>
            <w:tcW w:w="3548" w:type="dxa"/>
          </w:tcPr>
          <w:p w14:paraId="4F508167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395E123F" w14:textId="77777777" w:rsidTr="00A46099">
        <w:tc>
          <w:tcPr>
            <w:tcW w:w="5524" w:type="dxa"/>
          </w:tcPr>
          <w:p w14:paraId="1EB64058" w14:textId="77777777" w:rsidR="00A46099" w:rsidRPr="00A46099" w:rsidRDefault="00A46099" w:rsidP="00A46099">
            <w:pPr>
              <w:numPr>
                <w:ilvl w:val="1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Materijalni rashodi (materijal, energija, rashodi za usluge i ostali rashodi)</w:t>
            </w:r>
          </w:p>
        </w:tc>
        <w:tc>
          <w:tcPr>
            <w:tcW w:w="3548" w:type="dxa"/>
          </w:tcPr>
          <w:p w14:paraId="50CF3CD8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0EF04EDC" w14:textId="77777777" w:rsidTr="00A46099">
        <w:tc>
          <w:tcPr>
            <w:tcW w:w="5524" w:type="dxa"/>
          </w:tcPr>
          <w:p w14:paraId="68EEC450" w14:textId="77777777" w:rsidR="00A46099" w:rsidRPr="00A46099" w:rsidRDefault="00A46099" w:rsidP="00A46099">
            <w:pPr>
              <w:numPr>
                <w:ilvl w:val="1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Financijski rashodi (kamate i ostali financijski rashodi)</w:t>
            </w:r>
          </w:p>
        </w:tc>
        <w:tc>
          <w:tcPr>
            <w:tcW w:w="3548" w:type="dxa"/>
          </w:tcPr>
          <w:p w14:paraId="2AEE3191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47A040B0" w14:textId="77777777" w:rsidTr="00A46099">
        <w:tc>
          <w:tcPr>
            <w:tcW w:w="5524" w:type="dxa"/>
          </w:tcPr>
          <w:p w14:paraId="340E16D4" w14:textId="77777777" w:rsidR="00A46099" w:rsidRPr="00A46099" w:rsidRDefault="00A46099" w:rsidP="00A46099">
            <w:pPr>
              <w:numPr>
                <w:ilvl w:val="1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Subvencije</w:t>
            </w:r>
          </w:p>
        </w:tc>
        <w:tc>
          <w:tcPr>
            <w:tcW w:w="3548" w:type="dxa"/>
          </w:tcPr>
          <w:p w14:paraId="1B8E92BE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12ECE7AE" w14:textId="77777777" w:rsidTr="00A46099">
        <w:tc>
          <w:tcPr>
            <w:tcW w:w="5524" w:type="dxa"/>
          </w:tcPr>
          <w:p w14:paraId="69DE8C95" w14:textId="77777777" w:rsidR="00A46099" w:rsidRPr="00A46099" w:rsidRDefault="00A46099" w:rsidP="00A46099">
            <w:pPr>
              <w:numPr>
                <w:ilvl w:val="1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Izdvajanje za Agronomski fakultet</w:t>
            </w:r>
          </w:p>
        </w:tc>
        <w:tc>
          <w:tcPr>
            <w:tcW w:w="3548" w:type="dxa"/>
          </w:tcPr>
          <w:p w14:paraId="19C41882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0A466FC1" w14:textId="77777777" w:rsidTr="00A46099">
        <w:tc>
          <w:tcPr>
            <w:tcW w:w="5524" w:type="dxa"/>
          </w:tcPr>
          <w:p w14:paraId="2580B762" w14:textId="77777777" w:rsidR="00A46099" w:rsidRPr="00A46099" w:rsidRDefault="00A46099" w:rsidP="00A46099">
            <w:pPr>
              <w:numPr>
                <w:ilvl w:val="1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A46099">
              <w:rPr>
                <w:rFonts w:ascii="Arial" w:hAnsi="Arial" w:cs="Arial"/>
                <w:szCs w:val="24"/>
              </w:rPr>
              <w:t>Porez na dodanu vrijednost</w:t>
            </w:r>
          </w:p>
        </w:tc>
        <w:tc>
          <w:tcPr>
            <w:tcW w:w="3548" w:type="dxa"/>
          </w:tcPr>
          <w:p w14:paraId="5607F4C8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0BF991D6" w14:textId="77777777" w:rsidTr="00A46099">
        <w:tc>
          <w:tcPr>
            <w:tcW w:w="5524" w:type="dxa"/>
          </w:tcPr>
          <w:p w14:paraId="4B3A0373" w14:textId="77777777" w:rsidR="00A46099" w:rsidRPr="00A46099" w:rsidRDefault="00A46099" w:rsidP="00A46099">
            <w:pPr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Ostali rashodi i izdatci</w:t>
            </w:r>
          </w:p>
        </w:tc>
        <w:tc>
          <w:tcPr>
            <w:tcW w:w="3548" w:type="dxa"/>
          </w:tcPr>
          <w:p w14:paraId="0BA31F6F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46099" w:rsidRPr="00A46099" w14:paraId="6BAB3CBF" w14:textId="77777777" w:rsidTr="00A46099">
        <w:tc>
          <w:tcPr>
            <w:tcW w:w="5524" w:type="dxa"/>
          </w:tcPr>
          <w:p w14:paraId="005C6E2D" w14:textId="77777777" w:rsidR="00A46099" w:rsidRPr="00A46099" w:rsidRDefault="00A46099" w:rsidP="00A46099">
            <w:pPr>
              <w:numPr>
                <w:ilvl w:val="0"/>
                <w:numId w:val="2"/>
              </w:numPr>
              <w:spacing w:line="480" w:lineRule="auto"/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A46099">
              <w:rPr>
                <w:rFonts w:ascii="Arial" w:hAnsi="Arial" w:cs="Arial"/>
                <w:b/>
                <w:szCs w:val="24"/>
              </w:rPr>
              <w:t>Ukupno</w:t>
            </w:r>
          </w:p>
        </w:tc>
        <w:tc>
          <w:tcPr>
            <w:tcW w:w="3548" w:type="dxa"/>
          </w:tcPr>
          <w:p w14:paraId="74FB66FF" w14:textId="77777777" w:rsidR="00A46099" w:rsidRPr="00A46099" w:rsidRDefault="00A46099" w:rsidP="00A46099">
            <w:pPr>
              <w:spacing w:after="120" w:line="48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3465A35" w14:textId="77777777" w:rsidR="00A46099" w:rsidRPr="00A46099" w:rsidRDefault="00A46099" w:rsidP="00A46099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hr-HR"/>
        </w:rPr>
      </w:pPr>
    </w:p>
    <w:p w14:paraId="5CFF6F9B" w14:textId="77777777" w:rsidR="00A46099" w:rsidRPr="00A46099" w:rsidRDefault="00A46099" w:rsidP="00A46099">
      <w:pPr>
        <w:spacing w:after="0" w:line="360" w:lineRule="auto"/>
        <w:ind w:left="142"/>
        <w:jc w:val="both"/>
        <w:rPr>
          <w:rFonts w:ascii="Arial" w:eastAsia="Times New Roman" w:hAnsi="Arial" w:cs="Arial"/>
          <w:b/>
          <w:sz w:val="20"/>
          <w:szCs w:val="24"/>
          <w:lang w:eastAsia="hr-HR"/>
        </w:rPr>
      </w:pPr>
      <w:r w:rsidRPr="00A46099">
        <w:rPr>
          <w:rFonts w:ascii="Arial" w:eastAsia="Times New Roman" w:hAnsi="Arial" w:cs="Arial"/>
          <w:b/>
          <w:sz w:val="20"/>
          <w:szCs w:val="24"/>
          <w:lang w:eastAsia="hr-HR"/>
        </w:rPr>
        <w:t xml:space="preserve">Napomena izvoditelja: </w:t>
      </w:r>
    </w:p>
    <w:tbl>
      <w:tblPr>
        <w:tblStyle w:val="Reetkatablice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A46099" w:rsidRPr="00A46099" w14:paraId="404B1CE9" w14:textId="77777777" w:rsidTr="00A46099">
        <w:tc>
          <w:tcPr>
            <w:tcW w:w="9072" w:type="dxa"/>
          </w:tcPr>
          <w:p w14:paraId="4E696AAB" w14:textId="77777777" w:rsidR="00A46099" w:rsidRPr="00A46099" w:rsidRDefault="00A46099" w:rsidP="00A46099">
            <w:pPr>
              <w:spacing w:after="12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D2E0866" w14:textId="77777777" w:rsidR="00A46099" w:rsidRPr="00A46099" w:rsidRDefault="00A46099" w:rsidP="00A46099">
            <w:pPr>
              <w:spacing w:after="12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A050893" w14:textId="77777777" w:rsidR="00A46099" w:rsidRPr="00A46099" w:rsidRDefault="00A46099" w:rsidP="00A46099">
            <w:pPr>
              <w:spacing w:after="12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1E26A8E0" w14:textId="77777777" w:rsidR="00A46099" w:rsidRPr="00A46099" w:rsidRDefault="00A46099" w:rsidP="00A46099">
            <w:pPr>
              <w:spacing w:after="12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C295910" w14:textId="77777777" w:rsidR="00A46099" w:rsidRPr="00A46099" w:rsidRDefault="00A46099" w:rsidP="00A46099">
            <w:pPr>
              <w:spacing w:after="12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94AA3C9" w14:textId="77777777" w:rsidR="00A46099" w:rsidRPr="00A46099" w:rsidRDefault="00A46099" w:rsidP="00A46099">
            <w:pPr>
              <w:spacing w:after="12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F7A4237" w14:textId="77777777" w:rsidR="00A46099" w:rsidRPr="00A46099" w:rsidRDefault="00A46099" w:rsidP="00A46099">
            <w:pPr>
              <w:spacing w:after="120"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1AC690F" w14:textId="19FC98BB" w:rsidR="00206313" w:rsidRPr="0063476C" w:rsidRDefault="00206313">
      <w:pPr>
        <w:rPr>
          <w:rFonts w:ascii="Arial" w:hAnsi="Arial" w:cs="Arial"/>
          <w:sz w:val="20"/>
          <w:szCs w:val="20"/>
        </w:rPr>
      </w:pPr>
    </w:p>
    <w:sectPr w:rsidR="00206313" w:rsidRPr="0063476C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045E7" w14:textId="77777777" w:rsidR="00E940DF" w:rsidRDefault="00E940DF" w:rsidP="004631AD">
      <w:pPr>
        <w:spacing w:after="0" w:line="240" w:lineRule="auto"/>
      </w:pPr>
      <w:r>
        <w:separator/>
      </w:r>
    </w:p>
  </w:endnote>
  <w:endnote w:type="continuationSeparator" w:id="0">
    <w:p w14:paraId="6C4F26D8" w14:textId="77777777" w:rsidR="00E940DF" w:rsidRDefault="00E940DF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3BCA" w14:textId="77777777" w:rsidR="00E940DF" w:rsidRDefault="00E940DF" w:rsidP="004631AD">
      <w:pPr>
        <w:spacing w:after="0" w:line="240" w:lineRule="auto"/>
      </w:pPr>
      <w:r>
        <w:separator/>
      </w:r>
    </w:p>
  </w:footnote>
  <w:footnote w:type="continuationSeparator" w:id="0">
    <w:p w14:paraId="39CB36D5" w14:textId="77777777" w:rsidR="00E940DF" w:rsidRDefault="00E940DF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3F9"/>
    <w:multiLevelType w:val="multilevel"/>
    <w:tmpl w:val="8E5A8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5A59A9"/>
    <w:multiLevelType w:val="multilevel"/>
    <w:tmpl w:val="CF1AB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98446778">
    <w:abstractNumId w:val="1"/>
  </w:num>
  <w:num w:numId="2" w16cid:durableId="59547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bnft2RWZm0XEoownLvT9UMHMFqrC4nxu4K4a8r0bhDe0lCwJwNhiny1H+dIv6B5wNaVhWPar58Gw3cvBZj7Qw==" w:salt="liQdIqDV0Bxo9TwoGXNa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75BA7"/>
    <w:rsid w:val="000E2167"/>
    <w:rsid w:val="000E7A4F"/>
    <w:rsid w:val="001008C1"/>
    <w:rsid w:val="00124E9A"/>
    <w:rsid w:val="001D7679"/>
    <w:rsid w:val="001F65A7"/>
    <w:rsid w:val="00206313"/>
    <w:rsid w:val="00226572"/>
    <w:rsid w:val="00355446"/>
    <w:rsid w:val="00462A9F"/>
    <w:rsid w:val="004631AD"/>
    <w:rsid w:val="004D14D3"/>
    <w:rsid w:val="0063476C"/>
    <w:rsid w:val="00672634"/>
    <w:rsid w:val="007D09EF"/>
    <w:rsid w:val="008768B0"/>
    <w:rsid w:val="009A1131"/>
    <w:rsid w:val="00A06A35"/>
    <w:rsid w:val="00A46099"/>
    <w:rsid w:val="00C06652"/>
    <w:rsid w:val="00C8619F"/>
    <w:rsid w:val="00E940D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uiPriority w:val="39"/>
    <w:rsid w:val="00A46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2025-03-25T13:03:00Z</dcterms:created>
  <dcterms:modified xsi:type="dcterms:W3CDTF">2025-03-25T13:03:00Z</dcterms:modified>
</cp:coreProperties>
</file>